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91652">
      <w:pPr>
        <w:rPr>
          <w:rFonts w:hint="eastAsia"/>
        </w:rPr>
      </w:pPr>
      <w:r>
        <w:rPr>
          <w:rFonts w:hint="eastAsia"/>
        </w:rPr>
        <w:t>青少年上网成瘾不仅是中国遇到的情况，在世界各地，这都是一个具有争议性的话题。让我们来看看其他国家是如何解决的。</w:t>
      </w:r>
    </w:p>
    <w:p w:rsidR="00000000" w:rsidRDefault="00E91652">
      <w:pPr>
        <w:rPr>
          <w:rFonts w:hint="eastAsia"/>
        </w:rPr>
      </w:pPr>
    </w:p>
    <w:p w:rsidR="00000000" w:rsidRDefault="00E91652">
      <w:pPr>
        <w:rPr>
          <w:rFonts w:hint="eastAsia"/>
        </w:rPr>
      </w:pPr>
      <w:r>
        <w:rPr>
          <w:rFonts w:hint="eastAsia"/>
        </w:rPr>
        <w:t>各国治“网瘾”良方多</w:t>
      </w:r>
    </w:p>
    <w:p w:rsidR="00000000" w:rsidRDefault="00E91652">
      <w:pPr>
        <w:rPr>
          <w:rFonts w:hint="eastAsia"/>
        </w:rPr>
      </w:pPr>
    </w:p>
    <w:p w:rsidR="00000000" w:rsidRPr="00A44969" w:rsidRDefault="00E91652">
      <w:pPr>
        <w:rPr>
          <w:rFonts w:eastAsia="黑体" w:hint="eastAsia"/>
          <w:emboss/>
          <w:sz w:val="28"/>
          <w:szCs w:val="28"/>
        </w:rPr>
      </w:pPr>
      <w:r w:rsidRPr="00A44969">
        <w:rPr>
          <w:rFonts w:eastAsia="黑体" w:hint="eastAsia"/>
          <w:emboss/>
          <w:sz w:val="28"/>
          <w:szCs w:val="28"/>
        </w:rPr>
        <w:t>美国“五管齐下”治疗网瘾</w:t>
      </w:r>
    </w:p>
    <w:p w:rsidR="00000000" w:rsidRDefault="00E91652">
      <w:pPr>
        <w:ind w:firstLine="420"/>
        <w:rPr>
          <w:rFonts w:hint="eastAsia"/>
          <w:sz w:val="24"/>
        </w:rPr>
      </w:pPr>
      <w:r>
        <w:rPr>
          <w:rFonts w:hint="eastAsia"/>
          <w:sz w:val="24"/>
        </w:rPr>
        <w:t>美国哥伦比亚广播公司最近播出了一部描写青少年网络上瘾者如何误入歧途的电视剧，没想到有几万家长给导演写信说：“这就像我们家的故事。”这个让导演感到惊讶的事实表明，美国青少年学生网络上瘾的情况正在变得严重起来。</w:t>
      </w:r>
    </w:p>
    <w:p w:rsidR="00000000" w:rsidRDefault="00E91652">
      <w:pPr>
        <w:ind w:firstLine="420"/>
        <w:rPr>
          <w:rFonts w:hint="eastAsia"/>
          <w:sz w:val="24"/>
        </w:rPr>
      </w:pPr>
      <w:r>
        <w:rPr>
          <w:rFonts w:hint="eastAsia"/>
          <w:sz w:val="24"/>
        </w:rPr>
        <w:t>过去，互联网在美国校园里主要作为教育工具，青少年学生中上网成瘾者很少，但这一数字现在开始急剧攀升。部分专家认为，随着技术的进步，网络游戏、网</w:t>
      </w:r>
      <w:r>
        <w:rPr>
          <w:rFonts w:hint="eastAsia"/>
          <w:sz w:val="24"/>
        </w:rPr>
        <w:t>络聊天、即时通信等网上娱乐性内容比几年前更容易吸引青少年的兴趣，这可能与网瘾问题增加有一定关系。</w:t>
      </w:r>
    </w:p>
    <w:p w:rsidR="00000000" w:rsidRDefault="00E91652">
      <w:pPr>
        <w:ind w:firstLine="420"/>
        <w:rPr>
          <w:rFonts w:hint="eastAsia"/>
        </w:rPr>
      </w:pPr>
      <w:r>
        <w:rPr>
          <w:rFonts w:hint="eastAsia"/>
          <w:sz w:val="24"/>
        </w:rPr>
        <w:t>“网络上瘾症”概念的提出者、美国网络上瘾中心执行主任金伯利·杨博士在她的报告《应对校园网络上瘾》中分析说，青少年学生沉溺网络的原因还包括：校园中几乎无限的免费上网机会，大量的课余时间，网上行为没有监管或控制，逃避学习压力，与社会疏离等。金伯利·杨建议应该“五管齐下”治疗网瘾：首先要让学校管理人员和教师了解青少年学生上网成瘾的危害，让他们在学校里更好地规范和管理学生的上网行为；其次，在健康教育计划中引入有关“网络</w:t>
      </w:r>
      <w:r>
        <w:rPr>
          <w:rFonts w:hint="eastAsia"/>
          <w:sz w:val="24"/>
        </w:rPr>
        <w:t>上瘾症”的内容，让学生能像防范酗酒危害一样预防网络上瘾；第三，一旦发现学生有网络上瘾的苗头，就应该多加疏导，并鼓励学生找专业的顾问解决问题；第四，鼓励学生发展多方面的兴趣，多参加校园团体和社会活动，避免与社会生活疏离；最后，应该围绕互联网这个主题鼓励学生进行深入讨论，让他们知道网络的益处和副作用。</w:t>
      </w:r>
    </w:p>
    <w:p w:rsidR="00000000" w:rsidRDefault="00E91652">
      <w:pPr>
        <w:ind w:firstLine="420"/>
        <w:rPr>
          <w:rFonts w:hint="eastAsia"/>
        </w:rPr>
      </w:pPr>
    </w:p>
    <w:p w:rsidR="00000000" w:rsidRPr="00A44969" w:rsidRDefault="00E91652">
      <w:pPr>
        <w:rPr>
          <w:rFonts w:eastAsia="黑体" w:hint="eastAsia"/>
          <w:emboss/>
          <w:sz w:val="28"/>
          <w:szCs w:val="28"/>
        </w:rPr>
      </w:pPr>
      <w:r w:rsidRPr="00A44969">
        <w:rPr>
          <w:rFonts w:eastAsia="黑体" w:hint="eastAsia"/>
          <w:emboss/>
          <w:sz w:val="28"/>
          <w:szCs w:val="28"/>
        </w:rPr>
        <w:t>德国诊所治疗手段多样</w:t>
      </w:r>
    </w:p>
    <w:p w:rsidR="00000000" w:rsidRDefault="00E91652">
      <w:pPr>
        <w:ind w:firstLine="420"/>
        <w:rPr>
          <w:rFonts w:hint="eastAsia"/>
          <w:sz w:val="24"/>
        </w:rPr>
      </w:pPr>
      <w:r>
        <w:rPr>
          <w:rFonts w:hint="eastAsia"/>
          <w:sz w:val="24"/>
        </w:rPr>
        <w:t>德国一项调查显示，德国有</w:t>
      </w:r>
      <w:r>
        <w:rPr>
          <w:rFonts w:hint="eastAsia"/>
          <w:sz w:val="24"/>
        </w:rPr>
        <w:t>60</w:t>
      </w:r>
      <w:r>
        <w:rPr>
          <w:rFonts w:hint="eastAsia"/>
          <w:sz w:val="24"/>
        </w:rPr>
        <w:t>万青少年沉迷于网络难以自拔。</w:t>
      </w:r>
    </w:p>
    <w:p w:rsidR="00000000" w:rsidRDefault="00E91652">
      <w:pPr>
        <w:ind w:firstLine="420"/>
        <w:rPr>
          <w:rFonts w:hint="eastAsia"/>
          <w:sz w:val="24"/>
        </w:rPr>
      </w:pPr>
      <w:r>
        <w:rPr>
          <w:rFonts w:hint="eastAsia"/>
          <w:sz w:val="24"/>
        </w:rPr>
        <w:t>德国著名慈善组织——维也纳希尔之家日前在博腾哈根市成立了帮青少年戒除上网成瘾的诊所。该机构负责人加尔纽博士认为，</w:t>
      </w:r>
      <w:r>
        <w:rPr>
          <w:rFonts w:hint="eastAsia"/>
          <w:sz w:val="24"/>
        </w:rPr>
        <w:t>10</w:t>
      </w:r>
      <w:r>
        <w:rPr>
          <w:rFonts w:hint="eastAsia"/>
          <w:sz w:val="24"/>
        </w:rPr>
        <w:t>岁至于</w:t>
      </w:r>
      <w:r>
        <w:rPr>
          <w:rFonts w:hint="eastAsia"/>
          <w:sz w:val="24"/>
        </w:rPr>
        <w:t>7</w:t>
      </w:r>
      <w:r>
        <w:rPr>
          <w:rFonts w:hint="eastAsia"/>
          <w:sz w:val="24"/>
        </w:rPr>
        <w:t>岁青少</w:t>
      </w:r>
      <w:r>
        <w:rPr>
          <w:rFonts w:hint="eastAsia"/>
          <w:sz w:val="24"/>
        </w:rPr>
        <w:t>年心理承受能力最弱、最易被网络侵害的时期，最需要社会的帮助指导。</w:t>
      </w:r>
    </w:p>
    <w:p w:rsidR="00000000" w:rsidRDefault="00E91652">
      <w:pPr>
        <w:ind w:firstLine="420"/>
        <w:rPr>
          <w:rFonts w:hint="eastAsia"/>
          <w:sz w:val="24"/>
        </w:rPr>
      </w:pPr>
      <w:r>
        <w:rPr>
          <w:rFonts w:hint="eastAsia"/>
          <w:sz w:val="24"/>
        </w:rPr>
        <w:t>诊所的治疗手段多种多样：一是艺术疗法，如绘画、舞台剧、合唱等；二运动疗法，如游泳、骑马、静坐、按摩、蒸气浴等；三是自然疗治，如种花、种菜、接触大自然。</w:t>
      </w:r>
    </w:p>
    <w:p w:rsidR="00000000" w:rsidRDefault="00E91652">
      <w:pPr>
        <w:ind w:firstLine="420"/>
        <w:rPr>
          <w:rFonts w:hint="eastAsia"/>
          <w:sz w:val="24"/>
        </w:rPr>
      </w:pPr>
      <w:r>
        <w:rPr>
          <w:rFonts w:hint="eastAsia"/>
          <w:sz w:val="24"/>
        </w:rPr>
        <w:t>该机构表示：“整个治疗过程中，最关键的是父母的支持。”在设计课程时，把家长谈话列为重点，请他们亲自操作电脑游戏，然后才讨论对孩子的具体“治疗”方案。诊所提供的课程，就是帮助“病人”离开虚拟世界，重新发现周围社会及自身才华，使其回归到正常的人际关系中。</w:t>
      </w:r>
    </w:p>
    <w:p w:rsidR="00000000" w:rsidRDefault="00E91652">
      <w:pPr>
        <w:ind w:firstLine="420"/>
        <w:rPr>
          <w:rFonts w:hint="eastAsia"/>
          <w:sz w:val="24"/>
        </w:rPr>
      </w:pPr>
      <w:r>
        <w:rPr>
          <w:rFonts w:hint="eastAsia"/>
          <w:sz w:val="24"/>
        </w:rPr>
        <w:t>治疗师们认为，家长严禁孩子接触网络只能暂起</w:t>
      </w:r>
      <w:r>
        <w:rPr>
          <w:rFonts w:hint="eastAsia"/>
          <w:sz w:val="24"/>
        </w:rPr>
        <w:t>作用，孩子网瘾的“复发率”会很高，关键问题是如何让孩子摆脱电脑“控制”。因此，诊所把“疏导方式”作为良方。治疗师不禁止孩子们用电脑，允许他们用一定时间上网收发电子邮件，在排演话剧时，还让孩子们用电脑写剧本……总之，把电脑当成一个工具，而不是朋友。来自法兰克福的托马斯说：“第一个星期很难过，每天想翻墙出走。现</w:t>
      </w:r>
      <w:r>
        <w:rPr>
          <w:rFonts w:hint="eastAsia"/>
          <w:sz w:val="24"/>
        </w:rPr>
        <w:lastRenderedPageBreak/>
        <w:t>在，我已经不想电脑了。”</w:t>
      </w:r>
    </w:p>
    <w:p w:rsidR="00000000" w:rsidRDefault="00E91652">
      <w:pPr>
        <w:ind w:firstLine="420"/>
        <w:rPr>
          <w:rFonts w:hint="eastAsia"/>
        </w:rPr>
      </w:pPr>
      <w:r>
        <w:rPr>
          <w:rFonts w:hint="eastAsia"/>
          <w:sz w:val="24"/>
        </w:rPr>
        <w:t>虽然戒除上网成瘾治疗沿未列入公费医疗名单，但德国政府已经暂将其列入“治疗行为异常”项目，治疗花费将由保险公司支付。治疗期间诊所还聘请老师给孩子们上文化课，孩子出院后能很快赶上学习</w:t>
      </w:r>
      <w:r>
        <w:rPr>
          <w:rFonts w:hint="eastAsia"/>
          <w:sz w:val="24"/>
        </w:rPr>
        <w:t>进度。</w:t>
      </w:r>
    </w:p>
    <w:p w:rsidR="00000000" w:rsidRPr="00A44969" w:rsidRDefault="00E91652">
      <w:pPr>
        <w:rPr>
          <w:rFonts w:eastAsia="黑体" w:hint="eastAsia"/>
          <w:emboss/>
          <w:sz w:val="28"/>
          <w:szCs w:val="28"/>
        </w:rPr>
      </w:pPr>
      <w:r w:rsidRPr="00A44969">
        <w:rPr>
          <w:rFonts w:eastAsia="黑体" w:hint="eastAsia"/>
          <w:emboss/>
          <w:sz w:val="28"/>
          <w:szCs w:val="28"/>
        </w:rPr>
        <w:t>韩国政府总动</w:t>
      </w:r>
    </w:p>
    <w:p w:rsidR="00000000" w:rsidRDefault="00E91652">
      <w:pPr>
        <w:ind w:firstLine="420"/>
        <w:rPr>
          <w:rFonts w:hint="eastAsia"/>
          <w:sz w:val="24"/>
        </w:rPr>
      </w:pPr>
      <w:r>
        <w:rPr>
          <w:rFonts w:hint="eastAsia"/>
          <w:sz w:val="24"/>
        </w:rPr>
        <w:t>韩国宽频网络环境成熟，普及率高达</w:t>
      </w:r>
      <w:r>
        <w:rPr>
          <w:rFonts w:hint="eastAsia"/>
          <w:sz w:val="24"/>
        </w:rPr>
        <w:t>37%</w:t>
      </w:r>
      <w:r>
        <w:rPr>
          <w:rFonts w:hint="eastAsia"/>
          <w:sz w:val="24"/>
        </w:rPr>
        <w:t>，网络人口已占全国总人口的</w:t>
      </w:r>
      <w:r>
        <w:rPr>
          <w:rFonts w:hint="eastAsia"/>
          <w:sz w:val="24"/>
        </w:rPr>
        <w:t>60%</w:t>
      </w:r>
      <w:r>
        <w:rPr>
          <w:rFonts w:hint="eastAsia"/>
          <w:sz w:val="24"/>
        </w:rPr>
        <w:t>，不过网络的高度普及也让不少青少年出现“网络上瘾”现象，韩国资讯通讯部针对全国</w:t>
      </w:r>
      <w:r>
        <w:rPr>
          <w:rFonts w:hint="eastAsia"/>
          <w:sz w:val="24"/>
        </w:rPr>
        <w:t>2000</w:t>
      </w:r>
      <w:r>
        <w:rPr>
          <w:rFonts w:hint="eastAsia"/>
          <w:sz w:val="24"/>
        </w:rPr>
        <w:t>名网友进行调查，结果发现韩国的中学生对于网络依赖度很高，平均每天上网分别为</w:t>
      </w:r>
      <w:r>
        <w:rPr>
          <w:rFonts w:hint="eastAsia"/>
          <w:sz w:val="24"/>
        </w:rPr>
        <w:t>3</w:t>
      </w:r>
      <w:r>
        <w:rPr>
          <w:rFonts w:hint="eastAsia"/>
          <w:sz w:val="24"/>
        </w:rPr>
        <w:t>小时左右，对此韩国政府还成立了网络咨询中心。</w:t>
      </w:r>
    </w:p>
    <w:p w:rsidR="00000000" w:rsidRDefault="00E91652">
      <w:pPr>
        <w:ind w:firstLine="420"/>
        <w:rPr>
          <w:rFonts w:hint="eastAsia"/>
          <w:sz w:val="24"/>
        </w:rPr>
      </w:pPr>
      <w:r>
        <w:rPr>
          <w:rFonts w:hint="eastAsia"/>
          <w:sz w:val="24"/>
        </w:rPr>
        <w:t>网络上瘾是韩国普遍现象，同时也引起了社会及政府的重视，韩国资讯通讯部和韩国讯息文化学院早在</w:t>
      </w:r>
      <w:r>
        <w:rPr>
          <w:rFonts w:hint="eastAsia"/>
          <w:sz w:val="24"/>
        </w:rPr>
        <w:t>2001</w:t>
      </w:r>
      <w:r>
        <w:rPr>
          <w:rFonts w:hint="eastAsia"/>
          <w:sz w:val="24"/>
        </w:rPr>
        <w:t>年就成立了“网络中毒咨询中心”，这个中心主要任务是以中学老师与家长为对象，开设网络上瘾预防讲座，让他们可以协助青少</w:t>
      </w:r>
      <w:r>
        <w:rPr>
          <w:rFonts w:hint="eastAsia"/>
          <w:sz w:val="24"/>
        </w:rPr>
        <w:t>年养成正确的网络使用习惯。而对个人及家庭则提供网络上瘾咨询，并且对有网络上瘾症状的学生进行集体辅导。</w:t>
      </w:r>
    </w:p>
    <w:p w:rsidR="00000000" w:rsidRDefault="00E91652">
      <w:pPr>
        <w:ind w:firstLine="420"/>
        <w:rPr>
          <w:rFonts w:hint="eastAsia"/>
          <w:sz w:val="24"/>
        </w:rPr>
      </w:pPr>
      <w:r>
        <w:rPr>
          <w:rFonts w:hint="eastAsia"/>
          <w:sz w:val="24"/>
        </w:rPr>
        <w:t>随着青少年网络上瘾程度越来越深，韩国资讯通讯部计划以首尔为中心，把网络咨询中心扩展到全国，预计到</w:t>
      </w:r>
      <w:r>
        <w:rPr>
          <w:rFonts w:hint="eastAsia"/>
          <w:sz w:val="24"/>
        </w:rPr>
        <w:t>2006</w:t>
      </w:r>
      <w:r>
        <w:rPr>
          <w:rFonts w:hint="eastAsia"/>
          <w:sz w:val="24"/>
        </w:rPr>
        <w:t>年在韩国全国建立</w:t>
      </w:r>
      <w:r>
        <w:rPr>
          <w:rFonts w:hint="eastAsia"/>
          <w:sz w:val="24"/>
        </w:rPr>
        <w:t>80</w:t>
      </w:r>
      <w:r>
        <w:rPr>
          <w:rFonts w:hint="eastAsia"/>
          <w:sz w:val="24"/>
        </w:rPr>
        <w:t>个咨询中心。另外，韩国通讯部也将与教育部合作，指导老师们如何帮助有网瘾的学生。</w:t>
      </w:r>
    </w:p>
    <w:p w:rsidR="00E91652" w:rsidRDefault="00E91652">
      <w:pPr>
        <w:rPr>
          <w:rFonts w:hint="eastAsia"/>
        </w:rPr>
      </w:pPr>
      <w:r>
        <w:rPr>
          <w:rFonts w:hint="eastAsia"/>
          <w:sz w:val="24"/>
        </w:rPr>
        <w:t>对网络上瘾现象，韩国通讯部有一些建议给时下的青少年：第一，不要漫无目的上网，要给自己设定上网时间及明确目标；第二，尽量在公共场所上网，这样才能预防在隐密空间上网而造成的虚拟空间中毒；第三，删掉电脑中的网络游</w:t>
      </w:r>
      <w:r>
        <w:rPr>
          <w:rFonts w:hint="eastAsia"/>
          <w:sz w:val="24"/>
        </w:rPr>
        <w:t>戏，只留下工作和学习的软件工具；第四，要有规律运动，不要老是坐在电脑前，更不要在电脑前吃饭；第五，寻找其他让自己感到有趣的事来做，以消除不上网带来的空虚感。</w:t>
      </w:r>
    </w:p>
    <w:sectPr w:rsidR="00E916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652" w:rsidRDefault="00E91652" w:rsidP="00A44969">
      <w:r>
        <w:separator/>
      </w:r>
    </w:p>
  </w:endnote>
  <w:endnote w:type="continuationSeparator" w:id="0">
    <w:p w:rsidR="00E91652" w:rsidRDefault="00E91652" w:rsidP="00A44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652" w:rsidRDefault="00E91652" w:rsidP="00A44969">
      <w:r>
        <w:separator/>
      </w:r>
    </w:p>
  </w:footnote>
  <w:footnote w:type="continuationSeparator" w:id="0">
    <w:p w:rsidR="00E91652" w:rsidRDefault="00E91652" w:rsidP="00A449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4969"/>
    <w:rsid w:val="00A44969"/>
    <w:rsid w:val="00E916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20"/>
    </w:pPr>
  </w:style>
  <w:style w:type="paragraph" w:styleId="3">
    <w:name w:val="Body Text Indent 3"/>
    <w:basedOn w:val="a"/>
    <w:semiHidden/>
    <w:pPr>
      <w:ind w:firstLine="420"/>
    </w:pPr>
    <w:rPr>
      <w:sz w:val="24"/>
    </w:rPr>
  </w:style>
  <w:style w:type="paragraph" w:customStyle="1" w:styleId="a4">
    <w:name w:val="图例"/>
    <w:basedOn w:val="a"/>
    <w:next w:val="a"/>
    <w:pPr>
      <w:jc w:val="center"/>
    </w:pPr>
    <w:rPr>
      <w:rFonts w:ascii="仿宋_GB2312" w:eastAsia="仿宋_GB2312"/>
      <w:sz w:val="18"/>
      <w:szCs w:val="20"/>
    </w:rPr>
  </w:style>
  <w:style w:type="paragraph" w:styleId="a5">
    <w:name w:val="header"/>
    <w:basedOn w:val="a"/>
    <w:link w:val="Char"/>
    <w:uiPriority w:val="99"/>
    <w:semiHidden/>
    <w:unhideWhenUsed/>
    <w:rsid w:val="00A449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44969"/>
    <w:rPr>
      <w:kern w:val="2"/>
      <w:sz w:val="18"/>
      <w:szCs w:val="18"/>
    </w:rPr>
  </w:style>
  <w:style w:type="paragraph" w:styleId="a6">
    <w:name w:val="footer"/>
    <w:basedOn w:val="a"/>
    <w:link w:val="Char0"/>
    <w:uiPriority w:val="99"/>
    <w:semiHidden/>
    <w:unhideWhenUsed/>
    <w:rsid w:val="00A4496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4496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1592</Characters>
  <Application>Microsoft Office Word</Application>
  <DocSecurity>0</DocSecurity>
  <Lines>13</Lines>
  <Paragraphs>3</Paragraphs>
  <ScaleCrop>false</ScaleCrop>
  <HeadingPairs>
    <vt:vector size="2" baseType="variant">
      <vt:variant>
        <vt:lpstr>题目</vt:lpstr>
      </vt:variant>
      <vt:variant>
        <vt:i4>1</vt:i4>
      </vt:variant>
    </vt:vector>
  </HeadingPairs>
  <TitlesOfParts>
    <vt:vector size="1" baseType="lpstr">
      <vt:lpstr>各国治“网瘾”良方多</vt:lpstr>
    </vt:vector>
  </TitlesOfParts>
  <Company>重庆电子科技职业学院</Company>
  <LinksUpToDate>false</LinksUpToDate>
  <CharactersWithSpaces>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各国治“网瘾”良方多</dc:title>
  <dc:creator>段利文</dc:creator>
  <cp:lastModifiedBy>段利文</cp:lastModifiedBy>
  <cp:revision>2</cp:revision>
  <dcterms:created xsi:type="dcterms:W3CDTF">2010-10-21T05:39:00Z</dcterms:created>
  <dcterms:modified xsi:type="dcterms:W3CDTF">2010-10-21T05:39:00Z</dcterms:modified>
</cp:coreProperties>
</file>